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1F10CA">
        <w:trPr>
          <w:trHeight w:hRule="exact" w:val="1883"/>
        </w:trPr>
        <w:tc>
          <w:tcPr>
            <w:tcW w:w="9356" w:type="dxa"/>
            <w:gridSpan w:val="5"/>
            <w:shd w:val="clear" w:color="auto" w:fill="auto"/>
          </w:tcPr>
          <w:p w:rsidR="001F10CA" w:rsidRDefault="00B72B55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1F10CA" w:rsidRDefault="00B72B55">
            <w:pPr>
              <w:pStyle w:val="af4"/>
              <w:keepLines w:val="0"/>
              <w:spacing w:before="0" w:after="360"/>
              <w:rPr>
                <w:color w:val="006600"/>
                <w:szCs w:val="32"/>
              </w:rPr>
            </w:pPr>
            <w:r>
              <w:t>ПОСТАНОВЛЕНИЕ</w:t>
            </w:r>
          </w:p>
        </w:tc>
      </w:tr>
      <w:tr w:rsidR="005C614B" w:rsidTr="002F2006"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614B" w:rsidRPr="002F2006" w:rsidRDefault="002F2006" w:rsidP="002F2006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15.01.2021</w:t>
            </w:r>
          </w:p>
        </w:tc>
        <w:tc>
          <w:tcPr>
            <w:tcW w:w="1814" w:type="dxa"/>
            <w:shd w:val="clear" w:color="auto" w:fill="auto"/>
          </w:tcPr>
          <w:p w:rsidR="005C614B" w:rsidRPr="002F2006" w:rsidRDefault="005C614B" w:rsidP="00E523E0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5C614B" w:rsidRPr="002F2006" w:rsidRDefault="005C614B" w:rsidP="00E523E0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:rsidR="005C614B" w:rsidRPr="002F2006" w:rsidRDefault="002F2006" w:rsidP="002F2006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5C614B" w:rsidRPr="002F200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614B" w:rsidRPr="002F2006" w:rsidRDefault="002F2006" w:rsidP="002F2006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6-П</w:t>
            </w:r>
          </w:p>
        </w:tc>
      </w:tr>
      <w:tr w:rsidR="001F10CA">
        <w:tc>
          <w:tcPr>
            <w:tcW w:w="9356" w:type="dxa"/>
            <w:gridSpan w:val="5"/>
            <w:shd w:val="clear" w:color="auto" w:fill="auto"/>
          </w:tcPr>
          <w:p w:rsidR="001F10CA" w:rsidRDefault="002F2006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1F10CA" w:rsidRDefault="00B72B55">
      <w:pPr>
        <w:pStyle w:val="Style5"/>
        <w:widowControl/>
        <w:spacing w:before="480" w:after="200" w:line="317" w:lineRule="exact"/>
        <w:rPr>
          <w:rStyle w:val="FontStyle16"/>
          <w:bCs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B42A6A">
        <w:rPr>
          <w:rStyle w:val="FontStyle16"/>
          <w:sz w:val="28"/>
          <w:szCs w:val="28"/>
        </w:rPr>
        <w:t>б утверждении П</w:t>
      </w:r>
      <w:r>
        <w:rPr>
          <w:rStyle w:val="FontStyle16"/>
          <w:sz w:val="28"/>
          <w:szCs w:val="28"/>
        </w:rPr>
        <w:t>орядк</w:t>
      </w:r>
      <w:r w:rsidR="00A8586C">
        <w:rPr>
          <w:rStyle w:val="FontStyle16"/>
          <w:sz w:val="28"/>
          <w:szCs w:val="28"/>
        </w:rPr>
        <w:t>а</w:t>
      </w:r>
      <w:r>
        <w:rPr>
          <w:b/>
          <w:sz w:val="28"/>
          <w:szCs w:val="28"/>
        </w:rPr>
        <w:t xml:space="preserve"> привлечения министерством финансов                                  Кировской области остатков средств на единый счет </w:t>
      </w:r>
      <w:r w:rsidR="006D2D81">
        <w:rPr>
          <w:b/>
          <w:sz w:val="28"/>
          <w:szCs w:val="28"/>
        </w:rPr>
        <w:t xml:space="preserve">областного </w:t>
      </w:r>
      <w:r>
        <w:rPr>
          <w:b/>
          <w:sz w:val="28"/>
          <w:szCs w:val="28"/>
        </w:rPr>
        <w:t>бюджета</w:t>
      </w:r>
      <w:r w:rsidR="000540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возврата привлеченных средств</w:t>
      </w:r>
    </w:p>
    <w:p w:rsidR="001F10CA" w:rsidRDefault="00B72B55" w:rsidP="00B42A6A">
      <w:pPr>
        <w:spacing w:before="480" w:after="0"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9109F6">
        <w:rPr>
          <w:rFonts w:ascii="Times New Roman" w:hAnsi="Times New Roman"/>
          <w:sz w:val="28"/>
          <w:szCs w:val="28"/>
        </w:rPr>
        <w:t>о</w:t>
      </w:r>
      <w:hyperlink r:id="rId8">
        <w:r w:rsidR="009109F6">
          <w:rPr>
            <w:rStyle w:val="ListLabel21"/>
          </w:rPr>
          <w:t xml:space="preserve"> статьей</w:t>
        </w:r>
        <w:r>
          <w:rPr>
            <w:rStyle w:val="ListLabel21"/>
          </w:rPr>
          <w:t xml:space="preserve"> 236.1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общими </w:t>
      </w:r>
      <w:hyperlink r:id="rId9">
        <w:r>
          <w:rPr>
            <w:rStyle w:val="ListLabel21"/>
          </w:rPr>
          <w:t>требованиями</w:t>
        </w:r>
      </w:hyperlink>
      <w:r>
        <w:rPr>
          <w:rFonts w:ascii="Times New Roman" w:hAnsi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</w:t>
      </w:r>
      <w:r w:rsidR="0015308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368 </w:t>
      </w:r>
      <w:r w:rsidR="00153085">
        <w:rPr>
          <w:rFonts w:eastAsia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</w:t>
      </w:r>
      <w:r w:rsidR="00153085">
        <w:rPr>
          <w:rFonts w:ascii="Times New Roman" w:hAnsi="Times New Roman"/>
          <w:sz w:val="28"/>
          <w:szCs w:val="28"/>
        </w:rPr>
        <w:t>и возврата привлеченных средств»</w:t>
      </w:r>
      <w:r>
        <w:rPr>
          <w:rFonts w:ascii="Times New Roman" w:hAnsi="Times New Roman"/>
          <w:sz w:val="28"/>
          <w:szCs w:val="28"/>
        </w:rPr>
        <w:t>, Правительство Кировской области ПОСТАНОВЛЯЕТ:</w:t>
      </w:r>
    </w:p>
    <w:p w:rsidR="001F10CA" w:rsidRDefault="00B72B55" w:rsidP="00B42A6A">
      <w:pPr>
        <w:widowControl w:val="0"/>
        <w:spacing w:after="0"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. У</w:t>
      </w:r>
      <w:r w:rsidR="00153085">
        <w:rPr>
          <w:rFonts w:ascii="Times New Roman" w:hAnsi="Times New Roman"/>
          <w:color w:val="000000" w:themeColor="text1"/>
          <w:sz w:val="28"/>
          <w:szCs w:val="28"/>
        </w:rPr>
        <w:t>твердить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w:anchor="P28">
        <w:r>
          <w:rPr>
            <w:rStyle w:val="ListLabel21"/>
          </w:rPr>
          <w:t>Порядок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привлечения министерством финансов Кировской области о</w:t>
      </w:r>
      <w:r w:rsidR="00054000">
        <w:rPr>
          <w:rFonts w:ascii="Times New Roman" w:hAnsi="Times New Roman"/>
          <w:color w:val="000000" w:themeColor="text1"/>
          <w:sz w:val="28"/>
          <w:szCs w:val="28"/>
        </w:rPr>
        <w:t>статков средств на единый счет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09F6">
        <w:rPr>
          <w:rFonts w:ascii="Times New Roman" w:hAnsi="Times New Roman"/>
          <w:color w:val="000000" w:themeColor="text1"/>
          <w:sz w:val="28"/>
          <w:szCs w:val="28"/>
        </w:rPr>
        <w:t xml:space="preserve">областного </w:t>
      </w:r>
      <w:r>
        <w:rPr>
          <w:rFonts w:ascii="Times New Roman" w:hAnsi="Times New Roman"/>
          <w:color w:val="000000" w:themeColor="text1"/>
          <w:sz w:val="28"/>
          <w:szCs w:val="28"/>
        </w:rPr>
        <w:t>бюджета и возврата привлеченных средств согласно приложению</w:t>
      </w:r>
      <w:r w:rsidR="009109F6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F10CA" w:rsidRDefault="00635BE0" w:rsidP="00B42A6A">
      <w:pPr>
        <w:widowControl w:val="0"/>
        <w:spacing w:after="7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2B55">
        <w:rPr>
          <w:rFonts w:ascii="Times New Roman" w:hAnsi="Times New Roman"/>
          <w:sz w:val="28"/>
          <w:szCs w:val="28"/>
        </w:rPr>
        <w:t>. Настоящее постанов</w:t>
      </w:r>
      <w:r w:rsidR="00C16EF9">
        <w:rPr>
          <w:rFonts w:ascii="Times New Roman" w:hAnsi="Times New Roman"/>
          <w:sz w:val="28"/>
          <w:szCs w:val="28"/>
        </w:rPr>
        <w:t xml:space="preserve">ление вступает в силу </w:t>
      </w:r>
      <w:r w:rsidR="009109F6">
        <w:rPr>
          <w:rFonts w:ascii="Times New Roman" w:hAnsi="Times New Roman"/>
          <w:sz w:val="28"/>
          <w:szCs w:val="28"/>
        </w:rPr>
        <w:t xml:space="preserve">после его </w:t>
      </w:r>
      <w:r w:rsidR="00D230EC">
        <w:rPr>
          <w:rFonts w:ascii="Times New Roman" w:hAnsi="Times New Roman"/>
          <w:sz w:val="28"/>
          <w:szCs w:val="28"/>
        </w:rPr>
        <w:t xml:space="preserve">официального </w:t>
      </w:r>
      <w:r w:rsidR="009109F6">
        <w:rPr>
          <w:rFonts w:ascii="Times New Roman" w:hAnsi="Times New Roman"/>
          <w:sz w:val="28"/>
          <w:szCs w:val="28"/>
        </w:rPr>
        <w:t>опубликования и распространяется на правоотношения</w:t>
      </w:r>
      <w:r w:rsidR="00D230EC">
        <w:rPr>
          <w:rFonts w:ascii="Times New Roman" w:hAnsi="Times New Roman"/>
          <w:sz w:val="28"/>
          <w:szCs w:val="28"/>
        </w:rPr>
        <w:t>,</w:t>
      </w:r>
      <w:r w:rsidR="009109F6">
        <w:rPr>
          <w:rFonts w:ascii="Times New Roman" w:hAnsi="Times New Roman"/>
          <w:sz w:val="28"/>
          <w:szCs w:val="28"/>
        </w:rPr>
        <w:t xml:space="preserve"> возникшие </w:t>
      </w:r>
      <w:r w:rsidR="00DF3DFC">
        <w:rPr>
          <w:rFonts w:ascii="Times New Roman" w:hAnsi="Times New Roman"/>
          <w:sz w:val="28"/>
          <w:szCs w:val="28"/>
        </w:rPr>
        <w:t xml:space="preserve">  </w:t>
      </w:r>
      <w:r w:rsidR="00D230EC">
        <w:rPr>
          <w:rFonts w:ascii="Times New Roman" w:hAnsi="Times New Roman"/>
          <w:sz w:val="28"/>
          <w:szCs w:val="28"/>
        </w:rPr>
        <w:t xml:space="preserve">                   </w:t>
      </w:r>
      <w:r w:rsidR="00C16EF9">
        <w:rPr>
          <w:rFonts w:ascii="Times New Roman" w:hAnsi="Times New Roman"/>
          <w:sz w:val="28"/>
          <w:szCs w:val="28"/>
        </w:rPr>
        <w:t>с 01.01.</w:t>
      </w:r>
      <w:r w:rsidR="00B42A6A">
        <w:rPr>
          <w:rFonts w:ascii="Times New Roman" w:hAnsi="Times New Roman"/>
          <w:sz w:val="28"/>
          <w:szCs w:val="28"/>
        </w:rPr>
        <w:t>2021</w:t>
      </w:r>
      <w:r w:rsidR="00B72B55">
        <w:rPr>
          <w:rFonts w:ascii="Times New Roman" w:hAnsi="Times New Roman"/>
          <w:sz w:val="28"/>
          <w:szCs w:val="28"/>
        </w:rPr>
        <w:t>.</w:t>
      </w:r>
    </w:p>
    <w:p w:rsidR="002F2006" w:rsidRDefault="00B72B55" w:rsidP="0040610C">
      <w:pPr>
        <w:tabs>
          <w:tab w:val="left" w:pos="7380"/>
          <w:tab w:val="left" w:pos="7560"/>
          <w:tab w:val="left" w:pos="7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40610C" w:rsidRDefault="00B72B55" w:rsidP="0040610C">
      <w:pPr>
        <w:tabs>
          <w:tab w:val="left" w:pos="7380"/>
          <w:tab w:val="left" w:pos="7560"/>
          <w:tab w:val="left" w:pos="7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40610C" w:rsidSect="0040610C">
      <w:headerReference w:type="default" r:id="rId10"/>
      <w:headerReference w:type="first" r:id="rId11"/>
      <w:pgSz w:w="11906" w:h="16838"/>
      <w:pgMar w:top="1021" w:right="680" w:bottom="70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2E" w:rsidRDefault="00F3672E">
      <w:pPr>
        <w:spacing w:after="0"/>
      </w:pPr>
      <w:r>
        <w:separator/>
      </w:r>
    </w:p>
  </w:endnote>
  <w:endnote w:type="continuationSeparator" w:id="0">
    <w:p w:rsidR="00F3672E" w:rsidRDefault="00F36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2E" w:rsidRDefault="00F3672E">
      <w:pPr>
        <w:spacing w:after="0"/>
      </w:pPr>
      <w:r>
        <w:separator/>
      </w:r>
    </w:p>
  </w:footnote>
  <w:footnote w:type="continuationSeparator" w:id="0">
    <w:p w:rsidR="00F3672E" w:rsidRDefault="00F367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0CA" w:rsidRDefault="001250A8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B72B55"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2F2006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1F10CA" w:rsidRDefault="001F10CA">
    <w:pPr>
      <w:pStyle w:val="af0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0CA" w:rsidRDefault="00B72B55">
    <w:pPr>
      <w:pStyle w:val="af0"/>
      <w:jc w:val="center"/>
    </w:pPr>
    <w:r>
      <w:rPr>
        <w:noProof/>
      </w:rPr>
      <w:drawing>
        <wp:inline distT="0" distB="0" distL="0" distR="0" wp14:anchorId="79C1A321" wp14:editId="149C1783">
          <wp:extent cx="476250" cy="600075"/>
          <wp:effectExtent l="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0CA"/>
    <w:rsid w:val="00030C7F"/>
    <w:rsid w:val="00054000"/>
    <w:rsid w:val="00062A8F"/>
    <w:rsid w:val="00073DA5"/>
    <w:rsid w:val="001250A8"/>
    <w:rsid w:val="001415F0"/>
    <w:rsid w:val="00144265"/>
    <w:rsid w:val="00153085"/>
    <w:rsid w:val="00155D14"/>
    <w:rsid w:val="00160629"/>
    <w:rsid w:val="00197678"/>
    <w:rsid w:val="001F10CA"/>
    <w:rsid w:val="00203ABE"/>
    <w:rsid w:val="00224842"/>
    <w:rsid w:val="002F2006"/>
    <w:rsid w:val="003001D6"/>
    <w:rsid w:val="00313063"/>
    <w:rsid w:val="00315A0D"/>
    <w:rsid w:val="003A1AB4"/>
    <w:rsid w:val="003A5F37"/>
    <w:rsid w:val="003E0598"/>
    <w:rsid w:val="003E4BA2"/>
    <w:rsid w:val="003F71C1"/>
    <w:rsid w:val="0040610C"/>
    <w:rsid w:val="00447806"/>
    <w:rsid w:val="0047600D"/>
    <w:rsid w:val="00477A13"/>
    <w:rsid w:val="005315A5"/>
    <w:rsid w:val="005C0B1B"/>
    <w:rsid w:val="005C5D9D"/>
    <w:rsid w:val="005C614B"/>
    <w:rsid w:val="00622B0C"/>
    <w:rsid w:val="00635BE0"/>
    <w:rsid w:val="006B4A9D"/>
    <w:rsid w:val="006D19F2"/>
    <w:rsid w:val="006D2D81"/>
    <w:rsid w:val="006F2EB9"/>
    <w:rsid w:val="00707AF6"/>
    <w:rsid w:val="00766AA4"/>
    <w:rsid w:val="0078461D"/>
    <w:rsid w:val="007D1BFC"/>
    <w:rsid w:val="007D5E55"/>
    <w:rsid w:val="007D7271"/>
    <w:rsid w:val="00845074"/>
    <w:rsid w:val="00851CF5"/>
    <w:rsid w:val="008B6A7B"/>
    <w:rsid w:val="008F7685"/>
    <w:rsid w:val="009109F6"/>
    <w:rsid w:val="00926B40"/>
    <w:rsid w:val="00931AD6"/>
    <w:rsid w:val="00980192"/>
    <w:rsid w:val="00997138"/>
    <w:rsid w:val="009E6690"/>
    <w:rsid w:val="00A01951"/>
    <w:rsid w:val="00A02642"/>
    <w:rsid w:val="00A034BA"/>
    <w:rsid w:val="00A0494B"/>
    <w:rsid w:val="00A43C3F"/>
    <w:rsid w:val="00A635B8"/>
    <w:rsid w:val="00A8586C"/>
    <w:rsid w:val="00AC35CA"/>
    <w:rsid w:val="00B05B30"/>
    <w:rsid w:val="00B27620"/>
    <w:rsid w:val="00B42A6A"/>
    <w:rsid w:val="00B72B55"/>
    <w:rsid w:val="00B94720"/>
    <w:rsid w:val="00BC4FDB"/>
    <w:rsid w:val="00BD05CB"/>
    <w:rsid w:val="00BE3B34"/>
    <w:rsid w:val="00BF0DDF"/>
    <w:rsid w:val="00C04D89"/>
    <w:rsid w:val="00C16EF9"/>
    <w:rsid w:val="00C23120"/>
    <w:rsid w:val="00D230EC"/>
    <w:rsid w:val="00D27AC9"/>
    <w:rsid w:val="00D474C4"/>
    <w:rsid w:val="00D5004A"/>
    <w:rsid w:val="00D6596B"/>
    <w:rsid w:val="00D85CE1"/>
    <w:rsid w:val="00DA51E9"/>
    <w:rsid w:val="00DE0A1D"/>
    <w:rsid w:val="00DF3DFC"/>
    <w:rsid w:val="00E05713"/>
    <w:rsid w:val="00E12A2E"/>
    <w:rsid w:val="00E3237B"/>
    <w:rsid w:val="00EE2A19"/>
    <w:rsid w:val="00F04E90"/>
    <w:rsid w:val="00F21375"/>
    <w:rsid w:val="00F3672E"/>
    <w:rsid w:val="00F53B2C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uiPriority w:val="99"/>
    <w:qFormat/>
    <w:locked/>
    <w:rsid w:val="003B6939"/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3B6939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locked/>
    <w:rsid w:val="000B70C9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0B70C9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80111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qFormat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4440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AA7E6A"/>
    <w:rPr>
      <w:color w:val="0000FF"/>
      <w:u w:val="single"/>
    </w:rPr>
  </w:style>
  <w:style w:type="character" w:customStyle="1" w:styleId="a8">
    <w:name w:val="Название Знак"/>
    <w:basedOn w:val="a0"/>
    <w:qFormat/>
    <w:rsid w:val="00553B52"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sid w:val="00622B0C"/>
    <w:rPr>
      <w:rFonts w:cs="Times New Roman"/>
    </w:rPr>
  </w:style>
  <w:style w:type="character" w:customStyle="1" w:styleId="ListLabel2">
    <w:name w:val="ListLabel 2"/>
    <w:qFormat/>
    <w:rsid w:val="00622B0C"/>
    <w:rPr>
      <w:rFonts w:cs="Times New Roman"/>
    </w:rPr>
  </w:style>
  <w:style w:type="character" w:customStyle="1" w:styleId="ListLabel3">
    <w:name w:val="ListLabel 3"/>
    <w:qFormat/>
    <w:rsid w:val="00622B0C"/>
    <w:rPr>
      <w:rFonts w:cs="Times New Roman"/>
    </w:rPr>
  </w:style>
  <w:style w:type="character" w:customStyle="1" w:styleId="ListLabel4">
    <w:name w:val="ListLabel 4"/>
    <w:qFormat/>
    <w:rsid w:val="00622B0C"/>
    <w:rPr>
      <w:rFonts w:cs="Times New Roman"/>
    </w:rPr>
  </w:style>
  <w:style w:type="character" w:customStyle="1" w:styleId="ListLabel5">
    <w:name w:val="ListLabel 5"/>
    <w:qFormat/>
    <w:rsid w:val="00622B0C"/>
    <w:rPr>
      <w:rFonts w:cs="Times New Roman"/>
    </w:rPr>
  </w:style>
  <w:style w:type="character" w:customStyle="1" w:styleId="ListLabel6">
    <w:name w:val="ListLabel 6"/>
    <w:qFormat/>
    <w:rsid w:val="00622B0C"/>
    <w:rPr>
      <w:rFonts w:cs="Times New Roman"/>
    </w:rPr>
  </w:style>
  <w:style w:type="character" w:customStyle="1" w:styleId="ListLabel7">
    <w:name w:val="ListLabel 7"/>
    <w:qFormat/>
    <w:rsid w:val="00622B0C"/>
    <w:rPr>
      <w:rFonts w:cs="Times New Roman"/>
    </w:rPr>
  </w:style>
  <w:style w:type="character" w:customStyle="1" w:styleId="ListLabel8">
    <w:name w:val="ListLabel 8"/>
    <w:qFormat/>
    <w:rsid w:val="00622B0C"/>
    <w:rPr>
      <w:rFonts w:cs="Times New Roman"/>
    </w:rPr>
  </w:style>
  <w:style w:type="character" w:customStyle="1" w:styleId="ListLabel9">
    <w:name w:val="ListLabel 9"/>
    <w:qFormat/>
    <w:rsid w:val="00622B0C"/>
    <w:rPr>
      <w:rFonts w:cs="Times New Roman"/>
    </w:rPr>
  </w:style>
  <w:style w:type="character" w:customStyle="1" w:styleId="ListLabel10">
    <w:name w:val="ListLabel 10"/>
    <w:qFormat/>
    <w:rsid w:val="00622B0C"/>
    <w:rPr>
      <w:rFonts w:cs="Times New Roman"/>
    </w:rPr>
  </w:style>
  <w:style w:type="character" w:customStyle="1" w:styleId="ListLabel11">
    <w:name w:val="ListLabel 11"/>
    <w:qFormat/>
    <w:rsid w:val="00622B0C"/>
    <w:rPr>
      <w:rFonts w:cs="Times New Roman"/>
    </w:rPr>
  </w:style>
  <w:style w:type="character" w:customStyle="1" w:styleId="ListLabel12">
    <w:name w:val="ListLabel 12"/>
    <w:qFormat/>
    <w:rsid w:val="00622B0C"/>
    <w:rPr>
      <w:rFonts w:cs="Times New Roman"/>
    </w:rPr>
  </w:style>
  <w:style w:type="character" w:customStyle="1" w:styleId="ListLabel13">
    <w:name w:val="ListLabel 13"/>
    <w:qFormat/>
    <w:rsid w:val="00622B0C"/>
    <w:rPr>
      <w:rFonts w:cs="Times New Roman"/>
    </w:rPr>
  </w:style>
  <w:style w:type="character" w:customStyle="1" w:styleId="ListLabel14">
    <w:name w:val="ListLabel 14"/>
    <w:qFormat/>
    <w:rsid w:val="00622B0C"/>
    <w:rPr>
      <w:rFonts w:cs="Times New Roman"/>
    </w:rPr>
  </w:style>
  <w:style w:type="character" w:customStyle="1" w:styleId="ListLabel15">
    <w:name w:val="ListLabel 15"/>
    <w:qFormat/>
    <w:rsid w:val="00622B0C"/>
    <w:rPr>
      <w:rFonts w:cs="Times New Roman"/>
    </w:rPr>
  </w:style>
  <w:style w:type="character" w:customStyle="1" w:styleId="ListLabel16">
    <w:name w:val="ListLabel 16"/>
    <w:qFormat/>
    <w:rsid w:val="00622B0C"/>
    <w:rPr>
      <w:rFonts w:cs="Times New Roman"/>
    </w:rPr>
  </w:style>
  <w:style w:type="character" w:customStyle="1" w:styleId="ListLabel17">
    <w:name w:val="ListLabel 17"/>
    <w:qFormat/>
    <w:rsid w:val="00622B0C"/>
    <w:rPr>
      <w:rFonts w:cs="Times New Roman"/>
    </w:rPr>
  </w:style>
  <w:style w:type="character" w:customStyle="1" w:styleId="ListLabel18">
    <w:name w:val="ListLabel 18"/>
    <w:qFormat/>
    <w:rsid w:val="00622B0C"/>
    <w:rPr>
      <w:rFonts w:cs="Times New Roman"/>
    </w:rPr>
  </w:style>
  <w:style w:type="character" w:customStyle="1" w:styleId="ListLabel19">
    <w:name w:val="ListLabel 19"/>
    <w:qFormat/>
    <w:rsid w:val="00622B0C"/>
    <w:rPr>
      <w:rFonts w:cs="Times New Roman"/>
    </w:rPr>
  </w:style>
  <w:style w:type="character" w:customStyle="1" w:styleId="ListLabel20">
    <w:name w:val="ListLabel 20"/>
    <w:qFormat/>
    <w:rsid w:val="00622B0C"/>
    <w:rPr>
      <w:rFonts w:cs="Times New Roman"/>
    </w:rPr>
  </w:style>
  <w:style w:type="character" w:customStyle="1" w:styleId="ListLabel21">
    <w:name w:val="ListLabel 21"/>
    <w:qFormat/>
    <w:rsid w:val="00622B0C"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22">
    <w:name w:val="ListLabel 22"/>
    <w:qFormat/>
    <w:rsid w:val="00622B0C"/>
    <w:rPr>
      <w:rFonts w:ascii="Times New Roman" w:hAnsi="Times New Roman"/>
      <w:color w:val="000000" w:themeColor="text1"/>
      <w:sz w:val="28"/>
      <w:szCs w:val="28"/>
    </w:rPr>
  </w:style>
  <w:style w:type="paragraph" w:customStyle="1" w:styleId="a9">
    <w:name w:val="Заголовок"/>
    <w:basedOn w:val="a"/>
    <w:next w:val="aa"/>
    <w:qFormat/>
    <w:rsid w:val="00622B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622B0C"/>
    <w:pPr>
      <w:spacing w:after="140" w:line="276" w:lineRule="auto"/>
    </w:pPr>
  </w:style>
  <w:style w:type="paragraph" w:styleId="ab">
    <w:name w:val="List"/>
    <w:basedOn w:val="aa"/>
    <w:rsid w:val="00622B0C"/>
    <w:rPr>
      <w:rFonts w:cs="Arial"/>
    </w:rPr>
  </w:style>
  <w:style w:type="paragraph" w:styleId="ac">
    <w:name w:val="caption"/>
    <w:basedOn w:val="a"/>
    <w:qFormat/>
    <w:rsid w:val="00622B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622B0C"/>
    <w:pPr>
      <w:suppressLineNumbers/>
    </w:pPr>
    <w:rPr>
      <w:rFonts w:cs="Arial"/>
    </w:rPr>
  </w:style>
  <w:style w:type="paragraph" w:styleId="ae">
    <w:name w:val="Normal (Web)"/>
    <w:basedOn w:val="a"/>
    <w:uiPriority w:val="99"/>
    <w:qFormat/>
    <w:rsid w:val="003B6939"/>
    <w:pPr>
      <w:spacing w:beforeAutospacing="1" w:afterAutospacing="1"/>
    </w:pPr>
    <w:rPr>
      <w:sz w:val="28"/>
      <w:szCs w:val="28"/>
    </w:rPr>
  </w:style>
  <w:style w:type="paragraph" w:customStyle="1" w:styleId="11">
    <w:name w:val="Основной текст с отступом1"/>
    <w:basedOn w:val="a"/>
    <w:rsid w:val="00553B52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3B6939"/>
    <w:pPr>
      <w:widowControl w:val="0"/>
      <w:ind w:firstLine="720"/>
    </w:pPr>
    <w:rPr>
      <w:rFonts w:ascii="Arial" w:hAnsi="Arial" w:cs="Arial"/>
      <w:sz w:val="22"/>
    </w:rPr>
  </w:style>
  <w:style w:type="paragraph" w:styleId="af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f0">
    <w:name w:val="header"/>
    <w:basedOn w:val="a"/>
    <w:uiPriority w:val="99"/>
    <w:rsid w:val="000B70C9"/>
    <w:pPr>
      <w:tabs>
        <w:tab w:val="center" w:pos="4677"/>
        <w:tab w:val="right" w:pos="9355"/>
      </w:tabs>
      <w:spacing w:after="0"/>
    </w:pPr>
  </w:style>
  <w:style w:type="paragraph" w:styleId="af1">
    <w:name w:val="footer"/>
    <w:basedOn w:val="a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paragraph" w:styleId="af2">
    <w:name w:val="Balloon Text"/>
    <w:basedOn w:val="a"/>
    <w:uiPriority w:val="99"/>
    <w:semiHidden/>
    <w:qFormat/>
    <w:rsid w:val="00380111"/>
    <w:pPr>
      <w:spacing w:after="0"/>
    </w:pPr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qFormat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qFormat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4">
    <w:name w:val="Первая строка заголовка"/>
    <w:basedOn w:val="a"/>
    <w:qFormat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tyle5">
    <w:name w:val="Style5"/>
    <w:basedOn w:val="a"/>
    <w:uiPriority w:val="99"/>
    <w:qFormat/>
    <w:rsid w:val="00444067"/>
    <w:pPr>
      <w:widowControl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4067"/>
    <w:pPr>
      <w:widowControl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44067"/>
    <w:pPr>
      <w:widowControl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444067"/>
    <w:pPr>
      <w:widowControl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qFormat/>
    <w:rsid w:val="00F954C8"/>
    <w:pPr>
      <w:widowControl w:val="0"/>
      <w:ind w:right="19772" w:firstLine="720"/>
    </w:pPr>
    <w:rPr>
      <w:rFonts w:ascii="Arial" w:hAnsi="Arial" w:cs="Arial"/>
      <w:sz w:val="22"/>
    </w:rPr>
  </w:style>
  <w:style w:type="paragraph" w:styleId="af5">
    <w:name w:val="Title"/>
    <w:basedOn w:val="a"/>
    <w:qFormat/>
    <w:locked/>
    <w:rsid w:val="00553B52"/>
    <w:pPr>
      <w:spacing w:after="0"/>
      <w:jc w:val="center"/>
    </w:pPr>
    <w:rPr>
      <w:rFonts w:ascii="Times New Roman" w:hAnsi="Times New Roman"/>
      <w:b/>
      <w:bCs/>
      <w:sz w:val="28"/>
      <w:szCs w:val="24"/>
    </w:rPr>
  </w:style>
  <w:style w:type="table" w:styleId="af6">
    <w:name w:val="Table Grid"/>
    <w:basedOn w:val="a1"/>
    <w:uiPriority w:val="99"/>
    <w:rsid w:val="003B6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с отступом2"/>
    <w:basedOn w:val="a"/>
    <w:rsid w:val="00707AF6"/>
    <w:pPr>
      <w:autoSpaceDE w:val="0"/>
      <w:autoSpaceDN w:val="0"/>
      <w:spacing w:after="120"/>
      <w:ind w:left="283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uiPriority w:val="99"/>
    <w:qFormat/>
    <w:locked/>
    <w:rsid w:val="003B6939"/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3B6939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locked/>
    <w:rsid w:val="000B70C9"/>
    <w:rPr>
      <w:rFonts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locked/>
    <w:rsid w:val="000B70C9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locked/>
    <w:rsid w:val="00380111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qFormat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qFormat/>
    <w:rsid w:val="00444067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AA7E6A"/>
    <w:rPr>
      <w:color w:val="0000FF"/>
      <w:u w:val="single"/>
    </w:rPr>
  </w:style>
  <w:style w:type="character" w:customStyle="1" w:styleId="a8">
    <w:name w:val="Название Знак"/>
    <w:basedOn w:val="a0"/>
    <w:qFormat/>
    <w:rsid w:val="00553B52"/>
    <w:rPr>
      <w:rFonts w:ascii="Times New Roman" w:hAnsi="Times New Roman"/>
      <w:b/>
      <w:bCs/>
      <w:sz w:val="28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/>
      <w:color w:val="000000" w:themeColor="text1"/>
      <w:sz w:val="28"/>
      <w:szCs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qFormat/>
    <w:rsid w:val="003B6939"/>
    <w:pPr>
      <w:spacing w:beforeAutospacing="1" w:afterAutospacing="1"/>
    </w:pPr>
    <w:rPr>
      <w:sz w:val="28"/>
      <w:szCs w:val="28"/>
    </w:rPr>
  </w:style>
  <w:style w:type="paragraph" w:customStyle="1" w:styleId="11">
    <w:name w:val="Основной текст с отступом1"/>
    <w:basedOn w:val="a"/>
    <w:rsid w:val="00553B52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3B6939"/>
    <w:pPr>
      <w:widowControl w:val="0"/>
      <w:ind w:firstLine="720"/>
    </w:pPr>
    <w:rPr>
      <w:rFonts w:ascii="Arial" w:hAnsi="Arial" w:cs="Arial"/>
      <w:sz w:val="22"/>
    </w:rPr>
  </w:style>
  <w:style w:type="paragraph" w:styleId="af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f0">
    <w:name w:val="header"/>
    <w:basedOn w:val="a"/>
    <w:uiPriority w:val="99"/>
    <w:rsid w:val="000B70C9"/>
    <w:pPr>
      <w:tabs>
        <w:tab w:val="center" w:pos="4677"/>
        <w:tab w:val="right" w:pos="9355"/>
      </w:tabs>
      <w:spacing w:after="0"/>
    </w:pPr>
  </w:style>
  <w:style w:type="paragraph" w:styleId="af1">
    <w:name w:val="footer"/>
    <w:basedOn w:val="a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paragraph" w:styleId="af2">
    <w:name w:val="Balloon Text"/>
    <w:basedOn w:val="a"/>
    <w:uiPriority w:val="99"/>
    <w:semiHidden/>
    <w:qFormat/>
    <w:rsid w:val="00380111"/>
    <w:pPr>
      <w:spacing w:after="0"/>
    </w:pPr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qFormat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qFormat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4">
    <w:name w:val="Первая строка заголовка"/>
    <w:basedOn w:val="a"/>
    <w:qFormat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tyle5">
    <w:name w:val="Style5"/>
    <w:basedOn w:val="a"/>
    <w:uiPriority w:val="99"/>
    <w:qFormat/>
    <w:rsid w:val="00444067"/>
    <w:pPr>
      <w:widowControl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4067"/>
    <w:pPr>
      <w:widowControl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44067"/>
    <w:pPr>
      <w:widowControl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444067"/>
    <w:pPr>
      <w:widowControl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Normal">
    <w:name w:val="ConsNormal"/>
    <w:qFormat/>
    <w:rsid w:val="00F954C8"/>
    <w:pPr>
      <w:widowControl w:val="0"/>
      <w:ind w:right="19772" w:firstLine="720"/>
    </w:pPr>
    <w:rPr>
      <w:rFonts w:ascii="Arial" w:hAnsi="Arial" w:cs="Arial"/>
      <w:sz w:val="22"/>
    </w:rPr>
  </w:style>
  <w:style w:type="paragraph" w:styleId="af5">
    <w:name w:val="Title"/>
    <w:basedOn w:val="a"/>
    <w:qFormat/>
    <w:locked/>
    <w:rsid w:val="00553B52"/>
    <w:pPr>
      <w:spacing w:after="0"/>
      <w:jc w:val="center"/>
    </w:pPr>
    <w:rPr>
      <w:rFonts w:ascii="Times New Roman" w:hAnsi="Times New Roman"/>
      <w:b/>
      <w:bCs/>
      <w:sz w:val="28"/>
      <w:szCs w:val="24"/>
    </w:rPr>
  </w:style>
  <w:style w:type="table" w:styleId="af6">
    <w:name w:val="Table Grid"/>
    <w:basedOn w:val="a1"/>
    <w:uiPriority w:val="99"/>
    <w:rsid w:val="003B6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с отступом2"/>
    <w:basedOn w:val="a"/>
    <w:rsid w:val="00707AF6"/>
    <w:pPr>
      <w:autoSpaceDE w:val="0"/>
      <w:autoSpaceDN w:val="0"/>
      <w:spacing w:after="120"/>
      <w:ind w:left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7BF71AB397027661E1B4A8D1425F0EB31ED85B12182AE5E6216F2AA570AA82C2D5DFA837D9AD3E884BB6F8D450C0B6587B9C209C1B826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7BF71AB397027661E1B4A8D1425F0EB30E18CB52482AE5E6216F2AA570AA82C2D5DFD837B9DDAB5DEAB6BC41100146598A6C117C18659BA26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4B1A-632C-4207-B8F8-1C7E9A47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Дмитрий Владимирович</dc:creator>
  <cp:lastModifiedBy>slobodina_ai</cp:lastModifiedBy>
  <cp:revision>41</cp:revision>
  <cp:lastPrinted>2020-12-23T10:51:00Z</cp:lastPrinted>
  <dcterms:created xsi:type="dcterms:W3CDTF">2020-11-24T07:48:00Z</dcterms:created>
  <dcterms:modified xsi:type="dcterms:W3CDTF">2021-01-15T13:33:00Z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